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312657" w:rsidP="00312657">
      <w:pPr>
        <w:jc w:val="center"/>
      </w:pPr>
      <w:bookmarkStart w:id="0" w:name="_GoBack"/>
      <w:r>
        <w:t xml:space="preserve">After Reading </w:t>
      </w:r>
      <w:r w:rsidRPr="00312657">
        <w:rPr>
          <w:i/>
        </w:rPr>
        <w:t>Of Plymouth Plantation</w:t>
      </w:r>
    </w:p>
    <w:bookmarkEnd w:id="0"/>
    <w:p w:rsidR="00312657" w:rsidRDefault="00312657"/>
    <w:p w:rsidR="00000000" w:rsidRDefault="00312657" w:rsidP="00312657">
      <w:pPr>
        <w:numPr>
          <w:ilvl w:val="0"/>
          <w:numId w:val="1"/>
        </w:numPr>
        <w:rPr>
          <w:b/>
        </w:rPr>
      </w:pPr>
      <w:r w:rsidRPr="00312657">
        <w:rPr>
          <w:b/>
          <w:bCs/>
        </w:rPr>
        <w:t xml:space="preserve">Diction </w:t>
      </w:r>
      <w:proofErr w:type="gramStart"/>
      <w:r w:rsidRPr="00312657">
        <w:rPr>
          <w:b/>
          <w:bCs/>
        </w:rPr>
        <w:t xml:space="preserve">- </w:t>
      </w:r>
      <w:r w:rsidRPr="00312657">
        <w:t xml:space="preserve"> A</w:t>
      </w:r>
      <w:proofErr w:type="gramEnd"/>
      <w:r w:rsidRPr="00312657">
        <w:t xml:space="preserve"> writers choice of words is called  diction.  It </w:t>
      </w:r>
      <w:r w:rsidRPr="00312657">
        <w:t>contributes greatly to Bradford</w:t>
      </w:r>
      <w:r w:rsidRPr="00312657">
        <w:t>’</w:t>
      </w:r>
      <w:r w:rsidRPr="00312657">
        <w:t>s writing style and voice</w:t>
      </w:r>
      <w:r w:rsidRPr="00312657">
        <w:rPr>
          <w:b/>
        </w:rPr>
        <w:t>.  How would you describe his style on the basis of his choice of wor</w:t>
      </w:r>
      <w:r w:rsidRPr="00312657">
        <w:rPr>
          <w:b/>
        </w:rPr>
        <w:t>ds in the opening paragraph?</w:t>
      </w: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Default="00312657" w:rsidP="00312657">
      <w:pPr>
        <w:rPr>
          <w:b/>
        </w:rPr>
      </w:pPr>
    </w:p>
    <w:p w:rsidR="00312657" w:rsidRPr="00312657" w:rsidRDefault="00312657" w:rsidP="00312657">
      <w:pPr>
        <w:rPr>
          <w:b/>
        </w:rPr>
      </w:pPr>
    </w:p>
    <w:p w:rsidR="00312657" w:rsidRPr="00312657" w:rsidRDefault="00312657" w:rsidP="00312657">
      <w:pPr>
        <w:ind w:left="720"/>
      </w:pPr>
    </w:p>
    <w:p w:rsidR="00000000" w:rsidRDefault="00312657" w:rsidP="00312657">
      <w:pPr>
        <w:numPr>
          <w:ilvl w:val="0"/>
          <w:numId w:val="1"/>
        </w:numPr>
      </w:pPr>
      <w:r w:rsidRPr="00312657">
        <w:rPr>
          <w:b/>
          <w:bCs/>
        </w:rPr>
        <w:t xml:space="preserve">Allusion – </w:t>
      </w:r>
      <w:r w:rsidRPr="00312657">
        <w:t xml:space="preserve">A reference to a </w:t>
      </w:r>
      <w:proofErr w:type="gramStart"/>
      <w:r w:rsidRPr="00312657">
        <w:t>well known</w:t>
      </w:r>
      <w:proofErr w:type="gramEnd"/>
      <w:r w:rsidRPr="00312657">
        <w:t xml:space="preserve"> piece of work, in literature, art or documented history i</w:t>
      </w:r>
      <w:r w:rsidRPr="00312657">
        <w:t xml:space="preserve">s called Allusion. In this passage, Bradford refers, or alludes to the scriptures from the Bible.  </w:t>
      </w:r>
      <w:r w:rsidRPr="00312657">
        <w:rPr>
          <w:b/>
        </w:rPr>
        <w:t>Find them.</w:t>
      </w:r>
    </w:p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Default="00312657" w:rsidP="00312657"/>
    <w:p w:rsidR="00312657" w:rsidRPr="00312657" w:rsidRDefault="00312657" w:rsidP="00312657">
      <w:pPr>
        <w:ind w:left="720"/>
      </w:pPr>
    </w:p>
    <w:p w:rsidR="00000000" w:rsidRPr="00312657" w:rsidRDefault="00312657" w:rsidP="00312657">
      <w:pPr>
        <w:numPr>
          <w:ilvl w:val="0"/>
          <w:numId w:val="1"/>
        </w:numPr>
        <w:rPr>
          <w:b/>
        </w:rPr>
      </w:pPr>
      <w:r w:rsidRPr="00312657">
        <w:rPr>
          <w:b/>
          <w:bCs/>
        </w:rPr>
        <w:t xml:space="preserve">Point of View – </w:t>
      </w:r>
      <w:r w:rsidRPr="00312657">
        <w:t xml:space="preserve">Throughout the selection, Bradford writes as if he were not present during these experiences.  </w:t>
      </w:r>
      <w:r w:rsidRPr="00312657">
        <w:rPr>
          <w:b/>
        </w:rPr>
        <w:t xml:space="preserve">What might be his reason for using the third person plural </w:t>
      </w:r>
      <w:r w:rsidRPr="00312657">
        <w:rPr>
          <w:b/>
        </w:rPr>
        <w:t>“</w:t>
      </w:r>
      <w:r w:rsidRPr="00312657">
        <w:rPr>
          <w:b/>
        </w:rPr>
        <w:t>they</w:t>
      </w:r>
      <w:r w:rsidRPr="00312657">
        <w:rPr>
          <w:b/>
        </w:rPr>
        <w:t>”</w:t>
      </w:r>
      <w:r w:rsidRPr="00312657">
        <w:rPr>
          <w:b/>
        </w:rPr>
        <w:t xml:space="preserve"> instead of writing this as a first person narrative?   </w:t>
      </w:r>
    </w:p>
    <w:p w:rsidR="00312657" w:rsidRPr="00312657" w:rsidRDefault="00312657">
      <w:pPr>
        <w:rPr>
          <w:b/>
        </w:rPr>
      </w:pPr>
    </w:p>
    <w:sectPr w:rsidR="00312657" w:rsidRPr="00312657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77EE2"/>
    <w:multiLevelType w:val="hybridMultilevel"/>
    <w:tmpl w:val="0AFEF6E8"/>
    <w:lvl w:ilvl="0" w:tplc="D040A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64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221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E2A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9AB7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F22D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1E2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ADC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704B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57"/>
    <w:rsid w:val="00312657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9560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97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301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610</Characters>
  <Application>Microsoft Macintosh Word</Application>
  <DocSecurity>0</DocSecurity>
  <Lines>5</Lines>
  <Paragraphs>1</Paragraphs>
  <ScaleCrop>false</ScaleCrop>
  <Company>Penn-Trafford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2015-08-28T11:29:00Z</dcterms:created>
  <dcterms:modified xsi:type="dcterms:W3CDTF">2015-08-28T11:32:00Z</dcterms:modified>
</cp:coreProperties>
</file>